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DA" w:rsidRPr="00B534DA" w:rsidRDefault="00B534DA" w:rsidP="00B534DA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bookmarkStart w:id="0" w:name="_Hlk71184341"/>
      <w:r w:rsidRPr="00B534DA">
        <w:rPr>
          <w:rFonts w:ascii="Times New Roman" w:hAnsi="Times New Roman" w:cs="Times New Roman"/>
        </w:rPr>
        <w:t>Министерство здравоохранения Республики Беларусь</w:t>
      </w:r>
    </w:p>
    <w:p w:rsidR="00B534DA" w:rsidRPr="00B534DA" w:rsidRDefault="00B534DA" w:rsidP="00B534D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B534DA">
        <w:rPr>
          <w:rFonts w:ascii="Times New Roman" w:hAnsi="Times New Roman" w:cs="Times New Roman"/>
        </w:rPr>
        <w:t xml:space="preserve">Республиканское унитарное предприятие </w:t>
      </w:r>
    </w:p>
    <w:p w:rsidR="00B534DA" w:rsidRPr="00B534DA" w:rsidRDefault="00B534DA" w:rsidP="00B534D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B534DA">
        <w:rPr>
          <w:rFonts w:ascii="Times New Roman" w:hAnsi="Times New Roman" w:cs="Times New Roman"/>
        </w:rPr>
        <w:t>«Управляющая компания холдинга «</w:t>
      </w:r>
      <w:proofErr w:type="spellStart"/>
      <w:r w:rsidRPr="00B534DA">
        <w:rPr>
          <w:rFonts w:ascii="Times New Roman" w:hAnsi="Times New Roman" w:cs="Times New Roman"/>
        </w:rPr>
        <w:t>Белфармпром</w:t>
      </w:r>
      <w:proofErr w:type="spellEnd"/>
      <w:r w:rsidRPr="00B534DA">
        <w:rPr>
          <w:rFonts w:ascii="Times New Roman" w:hAnsi="Times New Roman" w:cs="Times New Roman"/>
        </w:rPr>
        <w:t>»</w:t>
      </w:r>
    </w:p>
    <w:p w:rsidR="00B534DA" w:rsidRPr="00B534DA" w:rsidRDefault="00B534DA" w:rsidP="00B534D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B534DA">
        <w:rPr>
          <w:rFonts w:ascii="Times New Roman" w:hAnsi="Times New Roman" w:cs="Times New Roman"/>
        </w:rPr>
        <w:t>Республиканское унитарное предприятие «Научно-практический центр ЛОТИОС»</w:t>
      </w:r>
    </w:p>
    <w:p w:rsidR="00B534DA" w:rsidRPr="00B534DA" w:rsidRDefault="00B534DA" w:rsidP="00B534D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4DA">
        <w:rPr>
          <w:rFonts w:ascii="Times New Roman" w:hAnsi="Times New Roman" w:cs="Times New Roman"/>
          <w:b/>
        </w:rPr>
        <w:t>Отраслевой информационно-методический центр по вопросам обеспечения качества</w:t>
      </w:r>
    </w:p>
    <w:p w:rsidR="00B534DA" w:rsidRPr="00B534DA" w:rsidRDefault="00B534DA" w:rsidP="00B534D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B534DA">
        <w:rPr>
          <w:rFonts w:ascii="Times New Roman" w:hAnsi="Times New Roman" w:cs="Times New Roman"/>
        </w:rPr>
        <w:t xml:space="preserve">220034 Минск, ул. </w:t>
      </w:r>
      <w:proofErr w:type="spellStart"/>
      <w:r w:rsidRPr="00B534DA">
        <w:rPr>
          <w:rFonts w:ascii="Times New Roman" w:hAnsi="Times New Roman" w:cs="Times New Roman"/>
        </w:rPr>
        <w:t>З.Бядули</w:t>
      </w:r>
      <w:proofErr w:type="spellEnd"/>
      <w:r w:rsidRPr="00B534DA">
        <w:rPr>
          <w:rFonts w:ascii="Times New Roman" w:hAnsi="Times New Roman" w:cs="Times New Roman"/>
        </w:rPr>
        <w:t>, 10, к. 204, 305</w:t>
      </w:r>
    </w:p>
    <w:p w:rsidR="00B534DA" w:rsidRPr="00B534DA" w:rsidRDefault="00B534DA" w:rsidP="00B534D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 w:rsidRPr="00B534DA">
        <w:rPr>
          <w:rFonts w:ascii="Times New Roman" w:hAnsi="Times New Roman" w:cs="Times New Roman"/>
        </w:rPr>
        <w:t>тел</w:t>
      </w:r>
      <w:r w:rsidRPr="00B534DA">
        <w:rPr>
          <w:rFonts w:ascii="Times New Roman" w:hAnsi="Times New Roman" w:cs="Times New Roman"/>
          <w:lang w:val="pt-BR"/>
        </w:rPr>
        <w:t xml:space="preserve">. </w:t>
      </w:r>
      <w:r w:rsidRPr="00B534DA">
        <w:rPr>
          <w:rFonts w:ascii="Times New Roman" w:hAnsi="Times New Roman" w:cs="Times New Roman"/>
        </w:rPr>
        <w:t>3604582</w:t>
      </w:r>
      <w:r w:rsidRPr="00B534DA">
        <w:rPr>
          <w:rFonts w:ascii="Times New Roman" w:hAnsi="Times New Roman" w:cs="Times New Roman"/>
          <w:lang w:val="pt-BR"/>
        </w:rPr>
        <w:t xml:space="preserve">, </w:t>
      </w:r>
      <w:r w:rsidRPr="00B534DA">
        <w:rPr>
          <w:rFonts w:ascii="Times New Roman" w:hAnsi="Times New Roman" w:cs="Times New Roman"/>
        </w:rPr>
        <w:t>факс</w:t>
      </w:r>
      <w:r w:rsidRPr="00B534DA">
        <w:rPr>
          <w:rFonts w:ascii="Times New Roman" w:hAnsi="Times New Roman" w:cs="Times New Roman"/>
          <w:lang w:val="pt-BR"/>
        </w:rPr>
        <w:t xml:space="preserve">. </w:t>
      </w:r>
      <w:r w:rsidRPr="00B534DA">
        <w:rPr>
          <w:rFonts w:ascii="Times New Roman" w:hAnsi="Times New Roman" w:cs="Times New Roman"/>
        </w:rPr>
        <w:t>3962077</w:t>
      </w:r>
      <w:r w:rsidRPr="00B534DA">
        <w:rPr>
          <w:rFonts w:ascii="Times New Roman" w:hAnsi="Times New Roman" w:cs="Times New Roman"/>
          <w:lang w:val="pt-BR"/>
        </w:rPr>
        <w:t>, E-mail: lotios-OIMC@yandex.ru; www.lotios.by</w:t>
      </w:r>
    </w:p>
    <w:p w:rsidR="00B534DA" w:rsidRPr="00B534DA" w:rsidRDefault="00B534DA" w:rsidP="00FD0245">
      <w:pPr>
        <w:tabs>
          <w:tab w:val="left" w:pos="-6379"/>
        </w:tabs>
        <w:snapToGri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534DA">
        <w:rPr>
          <w:rFonts w:ascii="Times New Roman" w:eastAsia="Calibri" w:hAnsi="Times New Roman" w:cs="Times New Roman"/>
          <w:b/>
          <w:sz w:val="28"/>
          <w:szCs w:val="28"/>
        </w:rPr>
        <w:t>Вебинар</w:t>
      </w:r>
      <w:proofErr w:type="spellEnd"/>
      <w:r w:rsidRPr="00B534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534DA" w:rsidRPr="00B534DA" w:rsidRDefault="00B534DA" w:rsidP="00FD0245">
      <w:pPr>
        <w:tabs>
          <w:tab w:val="left" w:pos="-6379"/>
        </w:tabs>
        <w:snapToGrid w:val="0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534DA" w:rsidRPr="00B534DA" w:rsidRDefault="00B534DA" w:rsidP="00FD0245">
      <w:pPr>
        <w:tabs>
          <w:tab w:val="left" w:pos="-6379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B534DA">
        <w:rPr>
          <w:rFonts w:ascii="Times New Roman" w:hAnsi="Times New Roman" w:cs="Times New Roman"/>
          <w:b/>
          <w:sz w:val="30"/>
          <w:szCs w:val="30"/>
        </w:rPr>
        <w:t>«</w:t>
      </w:r>
      <w:r w:rsidRPr="00B534DA">
        <w:rPr>
          <w:rFonts w:ascii="Times New Roman" w:hAnsi="Times New Roman" w:cs="Times New Roman"/>
          <w:b/>
          <w:sz w:val="30"/>
          <w:szCs w:val="30"/>
          <w:lang w:val="sv-SE"/>
        </w:rPr>
        <w:t>GxP</w:t>
      </w:r>
      <w:r w:rsidRPr="00B534DA">
        <w:rPr>
          <w:rFonts w:ascii="Times New Roman" w:hAnsi="Times New Roman" w:cs="Times New Roman"/>
          <w:b/>
          <w:sz w:val="30"/>
          <w:szCs w:val="30"/>
        </w:rPr>
        <w:t>//</w:t>
      </w:r>
      <w:r w:rsidRPr="00B534DA">
        <w:rPr>
          <w:rFonts w:ascii="Times New Roman" w:hAnsi="Times New Roman" w:cs="Times New Roman"/>
          <w:b/>
          <w:sz w:val="30"/>
          <w:szCs w:val="30"/>
          <w:lang w:val="sv-SE"/>
        </w:rPr>
        <w:t>GMP</w:t>
      </w:r>
      <w:r w:rsidRPr="00B534DA">
        <w:rPr>
          <w:rFonts w:ascii="Times New Roman" w:hAnsi="Times New Roman" w:cs="Times New Roman"/>
          <w:b/>
          <w:sz w:val="30"/>
          <w:szCs w:val="30"/>
        </w:rPr>
        <w:t>+</w:t>
      </w:r>
      <w:r w:rsidRPr="00B534DA">
        <w:rPr>
          <w:rFonts w:ascii="Times New Roman" w:hAnsi="Times New Roman" w:cs="Times New Roman"/>
          <w:b/>
          <w:sz w:val="30"/>
          <w:szCs w:val="30"/>
          <w:lang w:val="en-US"/>
        </w:rPr>
        <w:t>GSP</w:t>
      </w:r>
      <w:r w:rsidRPr="00B534DA">
        <w:rPr>
          <w:rFonts w:ascii="Times New Roman" w:hAnsi="Times New Roman" w:cs="Times New Roman"/>
          <w:b/>
          <w:sz w:val="30"/>
          <w:szCs w:val="30"/>
        </w:rPr>
        <w:t>: Техпроцесс – производственные и расфасованные/упакованные серии ЛС»</w:t>
      </w:r>
    </w:p>
    <w:p w:rsidR="00B534DA" w:rsidRPr="00B534DA" w:rsidRDefault="00B534DA" w:rsidP="00FD0245">
      <w:pPr>
        <w:tabs>
          <w:tab w:val="left" w:pos="-142"/>
          <w:tab w:val="left" w:pos="9180"/>
        </w:tabs>
        <w:snapToGrid w:val="0"/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p w:rsidR="00B534DA" w:rsidRPr="00B534DA" w:rsidRDefault="00B534DA" w:rsidP="00B534DA">
      <w:pPr>
        <w:tabs>
          <w:tab w:val="left" w:pos="-142"/>
          <w:tab w:val="left" w:pos="9180"/>
        </w:tabs>
        <w:snapToGrid w:val="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B534DA">
        <w:rPr>
          <w:rFonts w:ascii="Times New Roman" w:eastAsia="Calibri" w:hAnsi="Times New Roman" w:cs="Times New Roman"/>
        </w:rPr>
        <w:t>Автор и ведущий:</w:t>
      </w:r>
      <w:r w:rsidRPr="00B534DA">
        <w:rPr>
          <w:rFonts w:ascii="Times New Roman" w:eastAsia="Calibri" w:hAnsi="Times New Roman" w:cs="Times New Roman"/>
          <w:b/>
        </w:rPr>
        <w:t xml:space="preserve"> Кравец Наталия Николаевна </w:t>
      </w:r>
      <w:r w:rsidRPr="00B534DA">
        <w:rPr>
          <w:rFonts w:ascii="Times New Roman" w:eastAsia="Calibri" w:hAnsi="Times New Roman" w:cs="Times New Roman"/>
        </w:rPr>
        <w:t xml:space="preserve">– </w:t>
      </w:r>
      <w:r w:rsidRPr="00B534DA">
        <w:rPr>
          <w:rFonts w:ascii="Times New Roman" w:eastAsia="Calibri" w:hAnsi="Times New Roman" w:cs="Times New Roman"/>
          <w:lang w:val="en-US"/>
        </w:rPr>
        <w:t>QA</w:t>
      </w:r>
      <w:r w:rsidRPr="00B534DA">
        <w:rPr>
          <w:rFonts w:ascii="Times New Roman" w:eastAsia="Calibri" w:hAnsi="Times New Roman" w:cs="Times New Roman"/>
        </w:rPr>
        <w:t xml:space="preserve">/заместитель директора по качеству </w:t>
      </w:r>
      <w:proofErr w:type="spellStart"/>
      <w:r w:rsidRPr="00B534DA">
        <w:rPr>
          <w:rFonts w:ascii="Times New Roman" w:eastAsia="Calibri" w:hAnsi="Times New Roman" w:cs="Times New Roman"/>
        </w:rPr>
        <w:t>биоаналитической</w:t>
      </w:r>
      <w:proofErr w:type="spellEnd"/>
      <w:r w:rsidRPr="00B534DA">
        <w:rPr>
          <w:rFonts w:ascii="Times New Roman" w:eastAsia="Calibri" w:hAnsi="Times New Roman" w:cs="Times New Roman"/>
        </w:rPr>
        <w:t xml:space="preserve"> лаборатории ООО «</w:t>
      </w:r>
      <w:proofErr w:type="spellStart"/>
      <w:r w:rsidRPr="00B534DA">
        <w:rPr>
          <w:rFonts w:ascii="Times New Roman" w:eastAsia="Calibri" w:hAnsi="Times New Roman" w:cs="Times New Roman"/>
        </w:rPr>
        <w:t>Клинфарм</w:t>
      </w:r>
      <w:proofErr w:type="spellEnd"/>
      <w:r w:rsidRPr="00B534DA">
        <w:rPr>
          <w:rFonts w:ascii="Times New Roman" w:eastAsia="Calibri" w:hAnsi="Times New Roman" w:cs="Times New Roman"/>
        </w:rPr>
        <w:t xml:space="preserve">»; сертифицированный </w:t>
      </w:r>
      <w:r w:rsidRPr="00B534DA">
        <w:rPr>
          <w:rFonts w:ascii="Times New Roman" w:eastAsia="Calibri" w:hAnsi="Times New Roman" w:cs="Times New Roman"/>
          <w:lang w:val="en-US"/>
        </w:rPr>
        <w:t>GMP</w:t>
      </w:r>
      <w:r w:rsidRPr="00B534DA">
        <w:rPr>
          <w:rFonts w:ascii="Times New Roman" w:eastAsia="Calibri" w:hAnsi="Times New Roman" w:cs="Times New Roman"/>
        </w:rPr>
        <w:t>/</w:t>
      </w:r>
      <w:r w:rsidRPr="00B534DA">
        <w:rPr>
          <w:rFonts w:ascii="Times New Roman" w:eastAsia="Calibri" w:hAnsi="Times New Roman" w:cs="Times New Roman"/>
          <w:lang w:val="en-US"/>
        </w:rPr>
        <w:t>GDP</w:t>
      </w:r>
      <w:r w:rsidRPr="00B534DA">
        <w:rPr>
          <w:rFonts w:ascii="Times New Roman" w:eastAsia="Calibri" w:hAnsi="Times New Roman" w:cs="Times New Roman"/>
        </w:rPr>
        <w:t xml:space="preserve">-инспектор/преподаватель, эксперт по вопросам </w:t>
      </w:r>
      <w:proofErr w:type="spellStart"/>
      <w:r w:rsidRPr="00B534DA">
        <w:rPr>
          <w:rFonts w:ascii="Times New Roman" w:eastAsia="Calibri" w:hAnsi="Times New Roman" w:cs="Times New Roman"/>
          <w:lang w:val="en-US"/>
        </w:rPr>
        <w:t>GxP</w:t>
      </w:r>
      <w:proofErr w:type="spellEnd"/>
      <w:r w:rsidRPr="00B534DA">
        <w:rPr>
          <w:rFonts w:ascii="Times New Roman" w:eastAsia="Calibri" w:hAnsi="Times New Roman" w:cs="Times New Roman"/>
        </w:rPr>
        <w:t xml:space="preserve"> лекарственных средств (Украина).</w:t>
      </w:r>
    </w:p>
    <w:p w:rsidR="00B534DA" w:rsidRPr="00B534DA" w:rsidRDefault="00B534DA" w:rsidP="00B534DA">
      <w:pPr>
        <w:tabs>
          <w:tab w:val="left" w:pos="-142"/>
          <w:tab w:val="left" w:pos="9180"/>
        </w:tabs>
        <w:snapToGrid w:val="0"/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B534DA" w:rsidRPr="00B534DA" w:rsidRDefault="00B534DA" w:rsidP="00C479C3">
      <w:pPr>
        <w:tabs>
          <w:tab w:val="left" w:pos="-142"/>
          <w:tab w:val="left" w:pos="9180"/>
        </w:tabs>
        <w:snapToGri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4DA">
        <w:rPr>
          <w:rFonts w:ascii="Times New Roman" w:eastAsia="Calibri" w:hAnsi="Times New Roman" w:cs="Times New Roman"/>
          <w:b/>
          <w:sz w:val="28"/>
          <w:szCs w:val="28"/>
          <w:u w:val="single"/>
        </w:rPr>
        <w:t>13 октября 2022 года</w:t>
      </w:r>
    </w:p>
    <w:p w:rsidR="00B534DA" w:rsidRDefault="00B534DA" w:rsidP="00B534DA">
      <w:pPr>
        <w:tabs>
          <w:tab w:val="left" w:pos="-142"/>
          <w:tab w:val="left" w:pos="9180"/>
        </w:tabs>
        <w:snapToGri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4DA">
        <w:rPr>
          <w:rFonts w:ascii="Times New Roman" w:eastAsia="Calibri" w:hAnsi="Times New Roman" w:cs="Times New Roman"/>
          <w:b/>
          <w:sz w:val="28"/>
          <w:szCs w:val="28"/>
          <w:u w:val="single"/>
        </w:rPr>
        <w:t>(10.00-13.00)</w:t>
      </w:r>
    </w:p>
    <w:p w:rsidR="00C479C3" w:rsidRPr="00B534DA" w:rsidRDefault="00C479C3" w:rsidP="00B534DA">
      <w:pPr>
        <w:tabs>
          <w:tab w:val="left" w:pos="-142"/>
          <w:tab w:val="left" w:pos="9180"/>
        </w:tabs>
        <w:snapToGri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534DA" w:rsidRPr="00B534DA" w:rsidRDefault="00B534DA" w:rsidP="00C479C3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b/>
          <w:sz w:val="28"/>
          <w:szCs w:val="28"/>
        </w:rPr>
        <w:t xml:space="preserve">Краткий обзор актуальной нормативной базы </w:t>
      </w:r>
      <w:proofErr w:type="spellStart"/>
      <w:r w:rsidRPr="00B534DA">
        <w:rPr>
          <w:rFonts w:ascii="Times New Roman" w:hAnsi="Times New Roman" w:cs="Times New Roman"/>
          <w:b/>
          <w:sz w:val="28"/>
          <w:szCs w:val="28"/>
        </w:rPr>
        <w:t>фармсектора</w:t>
      </w:r>
      <w:proofErr w:type="spellEnd"/>
      <w:r w:rsidRPr="00B534DA">
        <w:rPr>
          <w:rFonts w:ascii="Times New Roman" w:hAnsi="Times New Roman" w:cs="Times New Roman"/>
          <w:b/>
          <w:sz w:val="28"/>
          <w:szCs w:val="28"/>
        </w:rPr>
        <w:t>, в т.ч.:</w:t>
      </w:r>
    </w:p>
    <w:p w:rsidR="00B534DA" w:rsidRPr="00B534DA" w:rsidRDefault="00B534DA" w:rsidP="00C47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такое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Качество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лекарственного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средства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»? </w:t>
      </w:r>
    </w:p>
    <w:p w:rsidR="00B534DA" w:rsidRPr="00B534DA" w:rsidRDefault="00B534DA" w:rsidP="00C479C3">
      <w:pPr>
        <w:spacing w:after="0" w:line="240" w:lineRule="auto"/>
        <w:ind w:firstLine="710"/>
        <w:rPr>
          <w:rFonts w:ascii="Times New Roman" w:hAnsi="Times New Roman" w:cs="Times New Roman"/>
          <w:sz w:val="28"/>
          <w:szCs w:val="28"/>
          <w:lang w:val="uk-UA"/>
        </w:rPr>
      </w:pPr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Взаимосвязи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понятий «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надлежащая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практика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производства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обеспечение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качества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» и «контроль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качества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>»  - GMP//QA//QC.</w:t>
      </w:r>
    </w:p>
    <w:p w:rsidR="00B534DA" w:rsidRPr="00B534DA" w:rsidRDefault="00B534DA" w:rsidP="00C47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Взаимосвязь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стандартов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GxP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этапы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жизненного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34DA">
        <w:rPr>
          <w:rFonts w:ascii="Times New Roman" w:hAnsi="Times New Roman" w:cs="Times New Roman"/>
          <w:sz w:val="28"/>
          <w:szCs w:val="28"/>
          <w:lang w:val="uk-UA"/>
        </w:rPr>
        <w:t>цикла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 xml:space="preserve"> ЛС».</w:t>
      </w:r>
      <w:r w:rsidRPr="00B53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4DA" w:rsidRPr="00B534DA" w:rsidRDefault="00B534DA" w:rsidP="00C479C3">
      <w:pPr>
        <w:tabs>
          <w:tab w:val="left" w:pos="-142"/>
          <w:tab w:val="left" w:pos="9180"/>
        </w:tabs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 xml:space="preserve">- Виды производственной деятельности </w:t>
      </w:r>
      <w:proofErr w:type="spellStart"/>
      <w:r w:rsidRPr="00B534DA">
        <w:rPr>
          <w:rFonts w:ascii="Times New Roman" w:hAnsi="Times New Roman" w:cs="Times New Roman"/>
          <w:sz w:val="28"/>
          <w:szCs w:val="28"/>
        </w:rPr>
        <w:t>фармпредприятия</w:t>
      </w:r>
      <w:proofErr w:type="spellEnd"/>
      <w:r w:rsidRPr="00B534DA">
        <w:rPr>
          <w:rFonts w:ascii="Times New Roman" w:hAnsi="Times New Roman" w:cs="Times New Roman"/>
          <w:sz w:val="28"/>
          <w:szCs w:val="28"/>
        </w:rPr>
        <w:t>, типы и формы ЛС.</w:t>
      </w:r>
    </w:p>
    <w:p w:rsidR="00B534DA" w:rsidRPr="00B534DA" w:rsidRDefault="00B534DA" w:rsidP="00FD33EC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D33EC">
        <w:rPr>
          <w:rFonts w:ascii="Times New Roman" w:hAnsi="Times New Roman" w:cs="Times New Roman"/>
          <w:b/>
          <w:sz w:val="28"/>
          <w:szCs w:val="28"/>
        </w:rPr>
        <w:t>GMP</w:t>
      </w:r>
      <w:r w:rsidRPr="00B534DA">
        <w:rPr>
          <w:rFonts w:ascii="Times New Roman" w:hAnsi="Times New Roman" w:cs="Times New Roman"/>
          <w:b/>
          <w:sz w:val="28"/>
          <w:szCs w:val="28"/>
        </w:rPr>
        <w:t xml:space="preserve">:PQS/ФСК – фармацевтическая система качества  </w:t>
      </w:r>
      <w:proofErr w:type="spellStart"/>
      <w:r w:rsidRPr="00B534DA">
        <w:rPr>
          <w:rFonts w:ascii="Times New Roman" w:hAnsi="Times New Roman" w:cs="Times New Roman"/>
          <w:b/>
          <w:sz w:val="28"/>
          <w:szCs w:val="28"/>
        </w:rPr>
        <w:t>фармпредприятия</w:t>
      </w:r>
      <w:proofErr w:type="spellEnd"/>
      <w:r w:rsidRPr="00B534DA">
        <w:rPr>
          <w:rFonts w:ascii="Times New Roman" w:hAnsi="Times New Roman" w:cs="Times New Roman"/>
          <w:b/>
          <w:sz w:val="28"/>
          <w:szCs w:val="28"/>
        </w:rPr>
        <w:t xml:space="preserve"> - базовые требования и разделы, в т</w:t>
      </w:r>
      <w:proofErr w:type="gramStart"/>
      <w:r w:rsidRPr="00B534DA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B534DA">
        <w:rPr>
          <w:rFonts w:ascii="Times New Roman" w:hAnsi="Times New Roman" w:cs="Times New Roman"/>
          <w:b/>
          <w:sz w:val="28"/>
          <w:szCs w:val="28"/>
        </w:rPr>
        <w:t>:</w:t>
      </w:r>
    </w:p>
    <w:p w:rsidR="00B534DA" w:rsidRPr="00B534DA" w:rsidRDefault="00B534DA" w:rsidP="00C479C3">
      <w:pPr>
        <w:pStyle w:val="a3"/>
        <w:tabs>
          <w:tab w:val="left" w:pos="-142"/>
          <w:tab w:val="left" w:pos="9180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534DA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Персонал:</w:t>
      </w:r>
      <w:r w:rsidRPr="00B534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34DA">
        <w:rPr>
          <w:rFonts w:ascii="Times New Roman" w:hAnsi="Times New Roman" w:cs="Times New Roman"/>
          <w:sz w:val="28"/>
          <w:szCs w:val="28"/>
          <w:lang w:eastAsia="ru-RU"/>
        </w:rPr>
        <w:t>Органиграмма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предприятия, полномочия, область ответственности ключевого персонала </w:t>
      </w:r>
      <w:r w:rsidRPr="00B534DA">
        <w:rPr>
          <w:rFonts w:ascii="Times New Roman" w:hAnsi="Times New Roman" w:cs="Times New Roman"/>
          <w:i/>
          <w:sz w:val="28"/>
          <w:szCs w:val="28"/>
          <w:lang w:eastAsia="ru-RU"/>
        </w:rPr>
        <w:t>(Звенья ФСК и обеспечение качества продукции – ЛС:</w:t>
      </w:r>
      <w:proofErr w:type="gramEnd"/>
      <w:r w:rsidRPr="00B534D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Что влияет? Кто отвечает?).</w:t>
      </w:r>
    </w:p>
    <w:p w:rsidR="00B534DA" w:rsidRPr="00B534DA" w:rsidRDefault="00B534DA" w:rsidP="00C479C3">
      <w:pPr>
        <w:spacing w:line="240" w:lineRule="auto"/>
        <w:ind w:left="72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534DA">
        <w:rPr>
          <w:rFonts w:ascii="Times New Roman" w:hAnsi="Times New Roman" w:cs="Times New Roman"/>
          <w:b/>
          <w:i/>
          <w:sz w:val="28"/>
          <w:szCs w:val="28"/>
          <w:lang w:val="en-US"/>
        </w:rPr>
        <w:t>GMP</w:t>
      </w:r>
      <w:proofErr w:type="gramStart"/>
      <w:r w:rsidRPr="00B534D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534DA">
        <w:rPr>
          <w:rFonts w:ascii="Times New Roman" w:hAnsi="Times New Roman" w:cs="Times New Roman"/>
          <w:b/>
          <w:i/>
          <w:sz w:val="28"/>
          <w:szCs w:val="28"/>
          <w:lang w:val="en-US"/>
        </w:rPr>
        <w:t>PQS</w:t>
      </w:r>
      <w:proofErr w:type="gramEnd"/>
      <w:r w:rsidRPr="00B534DA">
        <w:rPr>
          <w:rFonts w:ascii="Times New Roman" w:hAnsi="Times New Roman" w:cs="Times New Roman"/>
          <w:b/>
          <w:i/>
          <w:sz w:val="28"/>
          <w:szCs w:val="28"/>
        </w:rPr>
        <w:t>/ФСК - Ключевые аспекты ОК ЛС:</w:t>
      </w:r>
    </w:p>
    <w:p w:rsidR="00B534DA" w:rsidRPr="00B534DA" w:rsidRDefault="00B534DA" w:rsidP="00C479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34DA">
        <w:rPr>
          <w:rFonts w:ascii="Times New Roman" w:hAnsi="Times New Roman" w:cs="Times New Roman"/>
          <w:b/>
          <w:i/>
          <w:sz w:val="28"/>
          <w:szCs w:val="28"/>
          <w:u w:val="single"/>
        </w:rPr>
        <w:t>Производственный комплекс:</w:t>
      </w:r>
      <w:r w:rsidRPr="00B534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534DA" w:rsidRPr="00B534DA" w:rsidRDefault="00B534DA" w:rsidP="00C479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B534DA">
        <w:rPr>
          <w:rFonts w:ascii="Times New Roman" w:hAnsi="Times New Roman" w:cs="Times New Roman"/>
          <w:sz w:val="28"/>
          <w:szCs w:val="28"/>
        </w:rPr>
        <w:t xml:space="preserve">Помещения, оборудование (общие и дополнительные требования); </w:t>
      </w:r>
    </w:p>
    <w:p w:rsidR="00B534DA" w:rsidRPr="00B534DA" w:rsidRDefault="00B534DA" w:rsidP="00C479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 xml:space="preserve">- План-схемы участков производственной зоны; </w:t>
      </w:r>
    </w:p>
    <w:p w:rsidR="00B534DA" w:rsidRPr="00B534DA" w:rsidRDefault="00B534DA" w:rsidP="00C47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>- Потоки персонала и материалов; системы обеспечения, в т.ч.: воздух, вода фармацевтического качества, газы; документация по теме.</w:t>
      </w:r>
    </w:p>
    <w:p w:rsidR="00B534DA" w:rsidRPr="00B534DA" w:rsidRDefault="00B534DA" w:rsidP="00C479C3">
      <w:pPr>
        <w:pStyle w:val="a3"/>
        <w:tabs>
          <w:tab w:val="left" w:pos="-142"/>
          <w:tab w:val="left" w:pos="9180"/>
        </w:tabs>
        <w:snapToGri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4DA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Персонал производственных участков</w:t>
      </w:r>
      <w:r w:rsidRPr="00B534D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534DA" w:rsidRPr="00B534DA" w:rsidRDefault="00B534DA" w:rsidP="00C479C3">
      <w:pPr>
        <w:pStyle w:val="a3"/>
        <w:tabs>
          <w:tab w:val="left" w:pos="-142"/>
          <w:tab w:val="left" w:pos="9180"/>
        </w:tabs>
        <w:snapToGri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  <w:lang w:eastAsia="ru-RU"/>
        </w:rPr>
        <w:t>- Общие и специальные требования к гигиене и технологической одежде;</w:t>
      </w:r>
      <w:r w:rsidRPr="00B53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4DA" w:rsidRPr="00B534DA" w:rsidRDefault="00B534DA" w:rsidP="00C479C3">
      <w:pPr>
        <w:pStyle w:val="a3"/>
        <w:tabs>
          <w:tab w:val="left" w:pos="-142"/>
          <w:tab w:val="left" w:pos="9180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>- Ключевые аспекты в программах обучение персонала.</w:t>
      </w:r>
    </w:p>
    <w:p w:rsidR="00B534DA" w:rsidRPr="00B534DA" w:rsidRDefault="00B534DA" w:rsidP="00C479C3">
      <w:pPr>
        <w:spacing w:line="240" w:lineRule="auto"/>
        <w:ind w:firstLine="72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534DA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Технологический процесс (ТП):</w:t>
      </w:r>
      <w:r w:rsidRPr="00B534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534DA" w:rsidRPr="00B534DA" w:rsidRDefault="00B534DA" w:rsidP="00C479C3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 xml:space="preserve">- Планирование производственных процессов; </w:t>
      </w:r>
    </w:p>
    <w:p w:rsidR="00B534DA" w:rsidRPr="00B534DA" w:rsidRDefault="00B534DA" w:rsidP="00C479C3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 xml:space="preserve">- Серия ГЛС: термины; </w:t>
      </w:r>
    </w:p>
    <w:p w:rsidR="00B534DA" w:rsidRPr="00B534DA" w:rsidRDefault="00B534DA" w:rsidP="00C479C3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 xml:space="preserve">- Производственная и упаковочная серия; </w:t>
      </w:r>
    </w:p>
    <w:p w:rsidR="00B534DA" w:rsidRPr="00B534DA" w:rsidRDefault="00B534DA" w:rsidP="00C479C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 xml:space="preserve">- Исходное сырье; </w:t>
      </w:r>
    </w:p>
    <w:p w:rsidR="00B534DA" w:rsidRPr="00B534DA" w:rsidRDefault="00B534DA" w:rsidP="00C479C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- Т</w:t>
      </w:r>
      <w:r w:rsidRPr="00B534DA">
        <w:rPr>
          <w:rFonts w:ascii="Times New Roman" w:hAnsi="Times New Roman" w:cs="Times New Roman"/>
          <w:sz w:val="28"/>
          <w:szCs w:val="28"/>
        </w:rPr>
        <w:t xml:space="preserve">ехнологические операции: промежуточная и </w:t>
      </w:r>
      <w:proofErr w:type="spellStart"/>
      <w:r w:rsidRPr="00B534DA">
        <w:rPr>
          <w:rFonts w:ascii="Times New Roman" w:hAnsi="Times New Roman" w:cs="Times New Roman"/>
          <w:sz w:val="28"/>
          <w:szCs w:val="28"/>
        </w:rPr>
        <w:t>нерасфасованная</w:t>
      </w:r>
      <w:proofErr w:type="spellEnd"/>
      <w:r w:rsidRPr="00B534DA">
        <w:rPr>
          <w:rFonts w:ascii="Times New Roman" w:hAnsi="Times New Roman" w:cs="Times New Roman"/>
          <w:sz w:val="28"/>
          <w:szCs w:val="28"/>
        </w:rPr>
        <w:t xml:space="preserve"> продукция, ГП. </w:t>
      </w:r>
    </w:p>
    <w:p w:rsidR="00B534DA" w:rsidRPr="00B534DA" w:rsidRDefault="00B534DA" w:rsidP="00C479C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534D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Расфасовка и/или упаковка? - корректное применение терминологии. </w:t>
      </w:r>
    </w:p>
    <w:p w:rsidR="00B534DA" w:rsidRPr="00B534DA" w:rsidRDefault="00B534DA" w:rsidP="00C479C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>- Технологические операции по производству и упаковке серий.</w:t>
      </w:r>
    </w:p>
    <w:p w:rsidR="00B534DA" w:rsidRPr="00B534DA" w:rsidRDefault="00B534DA" w:rsidP="00C479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 xml:space="preserve">- Упаковочные линии: размещение, техобслуживание; контроль надлежащего функционирования; процедуры очистки; </w:t>
      </w:r>
    </w:p>
    <w:p w:rsidR="00B534DA" w:rsidRPr="00B534DA" w:rsidRDefault="00B534DA" w:rsidP="00C479C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>- Отбракованные, регенерированные и возвращенные материалы.</w:t>
      </w:r>
    </w:p>
    <w:p w:rsidR="00B534DA" w:rsidRPr="00B534DA" w:rsidRDefault="00B534DA" w:rsidP="00C47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b/>
          <w:i/>
          <w:sz w:val="28"/>
          <w:szCs w:val="28"/>
        </w:rPr>
        <w:t>- Отдельные критические этапы ТП в производстве нестерильных и стерильных форм ЛС.</w:t>
      </w:r>
      <w:r w:rsidRPr="00B534DA">
        <w:rPr>
          <w:rFonts w:ascii="Times New Roman" w:hAnsi="Times New Roman" w:cs="Times New Roman"/>
          <w:sz w:val="28"/>
          <w:szCs w:val="28"/>
        </w:rPr>
        <w:t xml:space="preserve"> Продукция, стерилизуемая в контейнерах. Продукция асептического производства (в т.ч. с этапом лиофилизации).</w:t>
      </w:r>
    </w:p>
    <w:p w:rsidR="00B534DA" w:rsidRPr="00B534DA" w:rsidRDefault="00B534DA" w:rsidP="00C479C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B534DA">
        <w:rPr>
          <w:rFonts w:ascii="Times New Roman" w:hAnsi="Times New Roman" w:cs="Times New Roman"/>
          <w:b/>
          <w:i/>
          <w:sz w:val="28"/>
          <w:szCs w:val="28"/>
          <w:lang w:val="en-US"/>
        </w:rPr>
        <w:t>In</w:t>
      </w:r>
      <w:r w:rsidRPr="00B534DA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534DA">
        <w:rPr>
          <w:rFonts w:ascii="Times New Roman" w:hAnsi="Times New Roman" w:cs="Times New Roman"/>
          <w:b/>
          <w:i/>
          <w:sz w:val="28"/>
          <w:szCs w:val="28"/>
          <w:lang w:val="en-US"/>
        </w:rPr>
        <w:t>process</w:t>
      </w:r>
      <w:r w:rsidRPr="00B534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534DA">
        <w:rPr>
          <w:rFonts w:ascii="Times New Roman" w:hAnsi="Times New Roman" w:cs="Times New Roman"/>
          <w:b/>
          <w:i/>
          <w:sz w:val="28"/>
          <w:szCs w:val="28"/>
          <w:lang w:val="en-US"/>
        </w:rPr>
        <w:t>control</w:t>
      </w:r>
      <w:r w:rsidRPr="00B534DA">
        <w:rPr>
          <w:rFonts w:ascii="Times New Roman" w:hAnsi="Times New Roman" w:cs="Times New Roman"/>
          <w:b/>
          <w:i/>
          <w:sz w:val="28"/>
          <w:szCs w:val="28"/>
        </w:rPr>
        <w:t>-Технологический контроль.</w:t>
      </w:r>
    </w:p>
    <w:p w:rsidR="00B534DA" w:rsidRPr="00B534DA" w:rsidRDefault="00B534DA" w:rsidP="00C479C3">
      <w:pPr>
        <w:spacing w:line="240" w:lineRule="auto"/>
        <w:ind w:left="-142" w:firstLine="8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 xml:space="preserve">- Обеспечение и мониторинг параметров окружающей среды в производственной зоне. </w:t>
      </w:r>
    </w:p>
    <w:p w:rsidR="00B534DA" w:rsidRPr="00B534DA" w:rsidRDefault="00B534DA" w:rsidP="00A400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sz w:val="28"/>
          <w:szCs w:val="28"/>
        </w:rPr>
        <w:t xml:space="preserve">- Документация по теме: Производственная рецептура. Технологические инструкции. Спецификации, СОП. Журналы, протоколы, записи. </w:t>
      </w:r>
    </w:p>
    <w:p w:rsidR="00B534DA" w:rsidRPr="00B534DA" w:rsidRDefault="00B534DA" w:rsidP="00C479C3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4D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- </w:t>
      </w:r>
      <w:proofErr w:type="spellStart"/>
      <w:r w:rsidRPr="00B534DA">
        <w:rPr>
          <w:rFonts w:ascii="Times New Roman" w:hAnsi="Times New Roman" w:cs="Times New Roman"/>
          <w:b/>
          <w:i/>
          <w:sz w:val="28"/>
          <w:szCs w:val="28"/>
          <w:lang w:val="uk-UA"/>
        </w:rPr>
        <w:t>Формирование</w:t>
      </w:r>
      <w:proofErr w:type="spellEnd"/>
      <w:r w:rsidRPr="00B534D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и </w:t>
      </w:r>
      <w:proofErr w:type="spellStart"/>
      <w:r w:rsidRPr="00B534DA">
        <w:rPr>
          <w:rFonts w:ascii="Times New Roman" w:hAnsi="Times New Roman" w:cs="Times New Roman"/>
          <w:b/>
          <w:i/>
          <w:sz w:val="28"/>
          <w:szCs w:val="28"/>
          <w:lang w:val="uk-UA"/>
        </w:rPr>
        <w:t>оценка</w:t>
      </w:r>
      <w:proofErr w:type="spellEnd"/>
      <w:r w:rsidRPr="00B534D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B534DA">
        <w:rPr>
          <w:rFonts w:ascii="Times New Roman" w:hAnsi="Times New Roman" w:cs="Times New Roman"/>
          <w:b/>
          <w:i/>
          <w:sz w:val="28"/>
          <w:szCs w:val="28"/>
          <w:lang w:val="uk-UA"/>
        </w:rPr>
        <w:t>Досье</w:t>
      </w:r>
      <w:proofErr w:type="spellEnd"/>
      <w:r w:rsidRPr="00B534D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</w:t>
      </w:r>
      <w:proofErr w:type="spellStart"/>
      <w:r w:rsidRPr="00B534D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протоколов</w:t>
      </w:r>
      <w:proofErr w:type="spellEnd"/>
      <w:r w:rsidRPr="00B534D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 </w:t>
      </w:r>
      <w:proofErr w:type="spellStart"/>
      <w:r w:rsidRPr="00B534DA"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серии</w:t>
      </w:r>
      <w:proofErr w:type="spellEnd"/>
      <w:r w:rsidRPr="00B534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34DA" w:rsidRPr="00B534DA" w:rsidRDefault="00B534DA" w:rsidP="00B534DA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34DA" w:rsidRPr="00B534DA" w:rsidRDefault="00B534DA" w:rsidP="00C479C3">
      <w:pPr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534DA">
        <w:rPr>
          <w:rFonts w:ascii="Times New Roman" w:hAnsi="Times New Roman" w:cs="Times New Roman"/>
          <w:sz w:val="23"/>
          <w:szCs w:val="23"/>
        </w:rPr>
        <w:t xml:space="preserve">Стоимость на одного участника с НДС </w:t>
      </w:r>
      <w:r w:rsidRPr="00B534DA">
        <w:rPr>
          <w:rFonts w:ascii="Times New Roman" w:hAnsi="Times New Roman" w:cs="Times New Roman"/>
          <w:color w:val="000000"/>
          <w:sz w:val="23"/>
          <w:szCs w:val="23"/>
        </w:rPr>
        <w:t xml:space="preserve">264 </w:t>
      </w:r>
      <w:r w:rsidRPr="00B534DA">
        <w:rPr>
          <w:rFonts w:ascii="Times New Roman" w:hAnsi="Times New Roman" w:cs="Times New Roman"/>
          <w:sz w:val="23"/>
          <w:szCs w:val="23"/>
        </w:rPr>
        <w:t>рубля.</w:t>
      </w:r>
    </w:p>
    <w:p w:rsidR="00B534DA" w:rsidRPr="00B534DA" w:rsidRDefault="00B534DA" w:rsidP="00C479C3">
      <w:pPr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534DA">
        <w:rPr>
          <w:rFonts w:ascii="Times New Roman" w:hAnsi="Times New Roman" w:cs="Times New Roman"/>
          <w:sz w:val="23"/>
          <w:szCs w:val="23"/>
        </w:rPr>
        <w:t xml:space="preserve">Для участия в </w:t>
      </w:r>
      <w:proofErr w:type="spellStart"/>
      <w:r w:rsidRPr="00B534DA">
        <w:rPr>
          <w:rFonts w:ascii="Times New Roman" w:hAnsi="Times New Roman" w:cs="Times New Roman"/>
          <w:sz w:val="23"/>
          <w:szCs w:val="23"/>
        </w:rPr>
        <w:t>вебинаре</w:t>
      </w:r>
      <w:proofErr w:type="spellEnd"/>
      <w:r w:rsidRPr="00B534DA">
        <w:rPr>
          <w:rFonts w:ascii="Times New Roman" w:hAnsi="Times New Roman" w:cs="Times New Roman"/>
          <w:sz w:val="23"/>
          <w:szCs w:val="23"/>
        </w:rPr>
        <w:t xml:space="preserve"> просим заполнить (можно вручную разборчиво) и направить в наш адрес, по факсу или </w:t>
      </w:r>
      <w:r w:rsidRPr="00B534DA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B534DA">
        <w:rPr>
          <w:rFonts w:ascii="Times New Roman" w:hAnsi="Times New Roman" w:cs="Times New Roman"/>
          <w:sz w:val="23"/>
          <w:szCs w:val="23"/>
        </w:rPr>
        <w:t>-</w:t>
      </w:r>
      <w:r w:rsidRPr="00B534DA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B534DA">
        <w:rPr>
          <w:rFonts w:ascii="Times New Roman" w:hAnsi="Times New Roman" w:cs="Times New Roman"/>
          <w:sz w:val="23"/>
          <w:szCs w:val="23"/>
        </w:rPr>
        <w:t xml:space="preserve"> прилагаемый бланк заявки, в заявке указать обязательно личный </w:t>
      </w:r>
      <w:r w:rsidRPr="00B534DA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B534DA">
        <w:rPr>
          <w:rFonts w:ascii="Times New Roman" w:hAnsi="Times New Roman" w:cs="Times New Roman"/>
          <w:sz w:val="23"/>
          <w:szCs w:val="23"/>
        </w:rPr>
        <w:t>-</w:t>
      </w:r>
      <w:r w:rsidRPr="00B534DA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B534DA">
        <w:rPr>
          <w:rFonts w:ascii="Times New Roman" w:hAnsi="Times New Roman" w:cs="Times New Roman"/>
          <w:sz w:val="23"/>
          <w:szCs w:val="23"/>
        </w:rPr>
        <w:t xml:space="preserve"> и номер моб. телефона.</w:t>
      </w:r>
    </w:p>
    <w:p w:rsidR="00B534DA" w:rsidRPr="00B534DA" w:rsidRDefault="00B534DA" w:rsidP="00C479C3">
      <w:pPr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534DA">
        <w:rPr>
          <w:rFonts w:ascii="Times New Roman" w:hAnsi="Times New Roman" w:cs="Times New Roman"/>
          <w:sz w:val="23"/>
          <w:szCs w:val="23"/>
        </w:rPr>
        <w:t xml:space="preserve">Участие в </w:t>
      </w:r>
      <w:proofErr w:type="spellStart"/>
      <w:r w:rsidRPr="00B534DA">
        <w:rPr>
          <w:rFonts w:ascii="Times New Roman" w:hAnsi="Times New Roman" w:cs="Times New Roman"/>
          <w:sz w:val="23"/>
          <w:szCs w:val="23"/>
        </w:rPr>
        <w:t>вебинаре</w:t>
      </w:r>
      <w:proofErr w:type="spellEnd"/>
      <w:r w:rsidRPr="00B534DA">
        <w:rPr>
          <w:rFonts w:ascii="Times New Roman" w:hAnsi="Times New Roman" w:cs="Times New Roman"/>
          <w:sz w:val="23"/>
          <w:szCs w:val="23"/>
        </w:rPr>
        <w:t xml:space="preserve"> </w:t>
      </w:r>
      <w:r w:rsidRPr="00B534DA">
        <w:rPr>
          <w:rFonts w:ascii="Times New Roman" w:hAnsi="Times New Roman" w:cs="Times New Roman"/>
          <w:b/>
          <w:sz w:val="23"/>
          <w:szCs w:val="23"/>
        </w:rPr>
        <w:t>при полной предоплате</w:t>
      </w:r>
      <w:r w:rsidRPr="00B534DA">
        <w:rPr>
          <w:rFonts w:ascii="Times New Roman" w:hAnsi="Times New Roman" w:cs="Times New Roman"/>
          <w:sz w:val="23"/>
          <w:szCs w:val="23"/>
        </w:rPr>
        <w:t xml:space="preserve"> (после оплаты будет предоставлен пароль входа). </w:t>
      </w:r>
      <w:r w:rsidRPr="00B534DA">
        <w:rPr>
          <w:rFonts w:ascii="Times New Roman" w:hAnsi="Times New Roman" w:cs="Times New Roman"/>
          <w:b/>
          <w:sz w:val="23"/>
          <w:szCs w:val="23"/>
        </w:rPr>
        <w:t xml:space="preserve">Оплата производится на основании договора, который можно найти на сайте </w:t>
      </w:r>
      <w:hyperlink r:id="rId5" w:history="1">
        <w:r w:rsidRPr="00B534DA">
          <w:rPr>
            <w:rFonts w:ascii="Times New Roman" w:hAnsi="Times New Roman" w:cs="Times New Roman"/>
            <w:b/>
            <w:color w:val="0000FF"/>
            <w:sz w:val="23"/>
            <w:szCs w:val="23"/>
            <w:u w:val="single"/>
            <w:lang w:val="en-US"/>
          </w:rPr>
          <w:t>www</w:t>
        </w:r>
        <w:r w:rsidRPr="00B534DA">
          <w:rPr>
            <w:rFonts w:ascii="Times New Roman" w:hAnsi="Times New Roman" w:cs="Times New Roman"/>
            <w:b/>
            <w:color w:val="0000FF"/>
            <w:sz w:val="23"/>
            <w:szCs w:val="23"/>
            <w:u w:val="single"/>
          </w:rPr>
          <w:t>.</w:t>
        </w:r>
        <w:proofErr w:type="spellStart"/>
        <w:r w:rsidRPr="00B534DA">
          <w:rPr>
            <w:rFonts w:ascii="Times New Roman" w:hAnsi="Times New Roman" w:cs="Times New Roman"/>
            <w:b/>
            <w:color w:val="0000FF"/>
            <w:sz w:val="23"/>
            <w:szCs w:val="23"/>
            <w:u w:val="single"/>
            <w:lang w:val="en-US"/>
          </w:rPr>
          <w:t>lotios</w:t>
        </w:r>
        <w:proofErr w:type="spellEnd"/>
        <w:r w:rsidRPr="00B534DA">
          <w:rPr>
            <w:rFonts w:ascii="Times New Roman" w:hAnsi="Times New Roman" w:cs="Times New Roman"/>
            <w:b/>
            <w:color w:val="0000FF"/>
            <w:sz w:val="23"/>
            <w:szCs w:val="23"/>
            <w:u w:val="single"/>
          </w:rPr>
          <w:t>.</w:t>
        </w:r>
        <w:r w:rsidRPr="00B534DA">
          <w:rPr>
            <w:rFonts w:ascii="Times New Roman" w:hAnsi="Times New Roman" w:cs="Times New Roman"/>
            <w:b/>
            <w:color w:val="0000FF"/>
            <w:sz w:val="23"/>
            <w:szCs w:val="23"/>
            <w:u w:val="single"/>
            <w:lang w:val="en-US"/>
          </w:rPr>
          <w:t>by</w:t>
        </w:r>
      </w:hyperlink>
      <w:r w:rsidRPr="00B534DA">
        <w:rPr>
          <w:rFonts w:ascii="Times New Roman" w:hAnsi="Times New Roman" w:cs="Times New Roman"/>
          <w:b/>
          <w:sz w:val="23"/>
          <w:szCs w:val="23"/>
        </w:rPr>
        <w:t>.</w:t>
      </w:r>
    </w:p>
    <w:p w:rsidR="00B534DA" w:rsidRPr="00B534DA" w:rsidRDefault="00B534DA" w:rsidP="00C479C3">
      <w:pPr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534DA">
        <w:rPr>
          <w:rFonts w:ascii="Times New Roman" w:hAnsi="Times New Roman" w:cs="Times New Roman"/>
          <w:sz w:val="23"/>
          <w:szCs w:val="23"/>
        </w:rPr>
        <w:t xml:space="preserve">После проведения </w:t>
      </w:r>
      <w:proofErr w:type="spellStart"/>
      <w:r w:rsidRPr="00B534DA">
        <w:rPr>
          <w:rFonts w:ascii="Times New Roman" w:hAnsi="Times New Roman" w:cs="Times New Roman"/>
          <w:sz w:val="23"/>
          <w:szCs w:val="23"/>
        </w:rPr>
        <w:t>вебинара</w:t>
      </w:r>
      <w:proofErr w:type="spellEnd"/>
      <w:r w:rsidRPr="00B534DA">
        <w:rPr>
          <w:rFonts w:ascii="Times New Roman" w:hAnsi="Times New Roman" w:cs="Times New Roman"/>
          <w:sz w:val="23"/>
          <w:szCs w:val="23"/>
        </w:rPr>
        <w:t xml:space="preserve"> пакет документов (договор, акт, сертификат) будет направлен почтой. Электронный вариант материалов </w:t>
      </w:r>
      <w:proofErr w:type="spellStart"/>
      <w:r w:rsidRPr="00B534DA">
        <w:rPr>
          <w:rFonts w:ascii="Times New Roman" w:hAnsi="Times New Roman" w:cs="Times New Roman"/>
          <w:sz w:val="23"/>
          <w:szCs w:val="23"/>
        </w:rPr>
        <w:t>вебинара</w:t>
      </w:r>
      <w:proofErr w:type="spellEnd"/>
      <w:r w:rsidRPr="00B534DA">
        <w:rPr>
          <w:rFonts w:ascii="Times New Roman" w:hAnsi="Times New Roman" w:cs="Times New Roman"/>
          <w:sz w:val="23"/>
          <w:szCs w:val="23"/>
        </w:rPr>
        <w:t xml:space="preserve"> будет отправлен по электронной почте (указанной в заявке). Договор оформляется на каждого слушателя в 3-х экземплярах и отправляется по почте.</w:t>
      </w:r>
    </w:p>
    <w:p w:rsidR="00B534DA" w:rsidRPr="00B534DA" w:rsidRDefault="00B534DA" w:rsidP="00C479C3">
      <w:pPr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534DA">
        <w:rPr>
          <w:rFonts w:ascii="Times New Roman" w:hAnsi="Times New Roman" w:cs="Times New Roman"/>
          <w:b/>
          <w:sz w:val="23"/>
          <w:szCs w:val="23"/>
        </w:rPr>
        <w:t>Технические требования</w:t>
      </w:r>
      <w:r w:rsidRPr="00B534DA">
        <w:rPr>
          <w:rFonts w:ascii="Times New Roman" w:hAnsi="Times New Roman" w:cs="Times New Roman"/>
          <w:sz w:val="23"/>
          <w:szCs w:val="23"/>
        </w:rPr>
        <w:t xml:space="preserve">: </w:t>
      </w:r>
      <w:r w:rsidRPr="00B534DA">
        <w:rPr>
          <w:rFonts w:ascii="Times New Roman" w:hAnsi="Times New Roman" w:cs="Times New Roman"/>
          <w:sz w:val="23"/>
          <w:szCs w:val="23"/>
          <w:lang w:val="en-US"/>
        </w:rPr>
        <w:t>Windows</w:t>
      </w:r>
      <w:r w:rsidRPr="00B534DA">
        <w:rPr>
          <w:rFonts w:ascii="Times New Roman" w:hAnsi="Times New Roman" w:cs="Times New Roman"/>
          <w:sz w:val="23"/>
          <w:szCs w:val="23"/>
        </w:rPr>
        <w:t xml:space="preserve"> 7 или выше, актуальная версия Браузера </w:t>
      </w:r>
      <w:r w:rsidRPr="00B534DA">
        <w:rPr>
          <w:rFonts w:ascii="Times New Roman" w:hAnsi="Times New Roman" w:cs="Times New Roman"/>
          <w:sz w:val="23"/>
          <w:szCs w:val="23"/>
          <w:lang w:val="en-US"/>
        </w:rPr>
        <w:t>Google</w:t>
      </w:r>
      <w:r w:rsidRPr="00B534DA">
        <w:rPr>
          <w:rFonts w:ascii="Times New Roman" w:hAnsi="Times New Roman" w:cs="Times New Roman"/>
          <w:sz w:val="23"/>
          <w:szCs w:val="23"/>
        </w:rPr>
        <w:t xml:space="preserve"> </w:t>
      </w:r>
      <w:r w:rsidRPr="00B534DA">
        <w:rPr>
          <w:rFonts w:ascii="Times New Roman" w:hAnsi="Times New Roman" w:cs="Times New Roman"/>
          <w:sz w:val="23"/>
          <w:szCs w:val="23"/>
          <w:lang w:val="en-US"/>
        </w:rPr>
        <w:t>Chrome</w:t>
      </w:r>
      <w:r w:rsidRPr="00B534DA">
        <w:rPr>
          <w:rFonts w:ascii="Times New Roman" w:hAnsi="Times New Roman" w:cs="Times New Roman"/>
          <w:sz w:val="23"/>
          <w:szCs w:val="23"/>
        </w:rPr>
        <w:t xml:space="preserve">, наушники или колонки. </w:t>
      </w:r>
    </w:p>
    <w:p w:rsidR="00B534DA" w:rsidRPr="00B534DA" w:rsidRDefault="00B534DA" w:rsidP="00C479C3">
      <w:pPr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534DA">
        <w:rPr>
          <w:rFonts w:ascii="Times New Roman" w:hAnsi="Times New Roman" w:cs="Times New Roman"/>
          <w:sz w:val="23"/>
          <w:szCs w:val="23"/>
        </w:rPr>
        <w:t xml:space="preserve">Справки по тел. 361-13-89 (Суворова Ирина Викторовна), </w:t>
      </w:r>
    </w:p>
    <w:p w:rsidR="00B534DA" w:rsidRPr="00B534DA" w:rsidRDefault="00B534DA" w:rsidP="00C479C3">
      <w:pPr>
        <w:spacing w:line="240" w:lineRule="auto"/>
        <w:ind w:left="-284" w:right="-2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534DA">
        <w:rPr>
          <w:rFonts w:ascii="Times New Roman" w:hAnsi="Times New Roman" w:cs="Times New Roman"/>
          <w:sz w:val="23"/>
          <w:szCs w:val="23"/>
        </w:rPr>
        <w:t xml:space="preserve">                            360-45-82 (</w:t>
      </w:r>
      <w:proofErr w:type="spellStart"/>
      <w:r w:rsidRPr="00B534DA">
        <w:rPr>
          <w:rFonts w:ascii="Times New Roman" w:hAnsi="Times New Roman" w:cs="Times New Roman"/>
          <w:sz w:val="23"/>
          <w:szCs w:val="23"/>
        </w:rPr>
        <w:t>Челядюк</w:t>
      </w:r>
      <w:proofErr w:type="spellEnd"/>
      <w:r w:rsidRPr="00B534DA">
        <w:rPr>
          <w:rFonts w:ascii="Times New Roman" w:hAnsi="Times New Roman" w:cs="Times New Roman"/>
          <w:sz w:val="23"/>
          <w:szCs w:val="23"/>
        </w:rPr>
        <w:t xml:space="preserve"> Ольга Викторовна, </w:t>
      </w:r>
      <w:proofErr w:type="spellStart"/>
      <w:r w:rsidRPr="00B534DA">
        <w:rPr>
          <w:rFonts w:ascii="Times New Roman" w:hAnsi="Times New Roman" w:cs="Times New Roman"/>
          <w:sz w:val="23"/>
          <w:szCs w:val="23"/>
        </w:rPr>
        <w:t>Довгаль</w:t>
      </w:r>
      <w:proofErr w:type="spellEnd"/>
      <w:r w:rsidRPr="00B534DA">
        <w:rPr>
          <w:rFonts w:ascii="Times New Roman" w:hAnsi="Times New Roman" w:cs="Times New Roman"/>
          <w:sz w:val="23"/>
          <w:szCs w:val="23"/>
        </w:rPr>
        <w:t xml:space="preserve"> Екатерина Григорьевна).</w:t>
      </w:r>
    </w:p>
    <w:p w:rsidR="00B534DA" w:rsidRPr="00B534DA" w:rsidRDefault="00B534DA" w:rsidP="00B534DA">
      <w:pPr>
        <w:ind w:left="-284" w:right="-285" w:firstLine="709"/>
        <w:jc w:val="both"/>
        <w:rPr>
          <w:rFonts w:ascii="Times New Roman" w:hAnsi="Times New Roman" w:cs="Times New Roman"/>
        </w:rPr>
      </w:pPr>
    </w:p>
    <w:bookmarkEnd w:id="0"/>
    <w:p w:rsidR="00FD33EC" w:rsidRDefault="00FD33EC">
      <w:pPr>
        <w:spacing w:after="160" w:line="259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B534DA" w:rsidRPr="00B534DA" w:rsidRDefault="00B534DA" w:rsidP="00B534DA">
      <w:pPr>
        <w:jc w:val="center"/>
        <w:rPr>
          <w:rFonts w:ascii="Times New Roman" w:hAnsi="Times New Roman" w:cs="Times New Roman"/>
          <w:b/>
        </w:rPr>
      </w:pPr>
      <w:r w:rsidRPr="00B534DA">
        <w:rPr>
          <w:rFonts w:ascii="Times New Roman" w:hAnsi="Times New Roman" w:cs="Times New Roman"/>
          <w:b/>
          <w:caps/>
          <w:sz w:val="28"/>
          <w:szCs w:val="28"/>
        </w:rPr>
        <w:lastRenderedPageBreak/>
        <w:t>ЗаявкА</w:t>
      </w:r>
    </w:p>
    <w:p w:rsidR="00B534DA" w:rsidRPr="00B534DA" w:rsidRDefault="00B534DA" w:rsidP="00C479C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534DA">
        <w:rPr>
          <w:rFonts w:ascii="Times New Roman" w:hAnsi="Times New Roman" w:cs="Times New Roman"/>
          <w:b/>
        </w:rPr>
        <w:t>Государственное предприятие «НПЦ ЛОТИОС»</w:t>
      </w:r>
    </w:p>
    <w:p w:rsidR="00B534DA" w:rsidRPr="00B534DA" w:rsidRDefault="00B534DA" w:rsidP="00C479C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220034, г"/>
        </w:smartTagPr>
        <w:r w:rsidRPr="00B534DA">
          <w:rPr>
            <w:rFonts w:ascii="Times New Roman" w:hAnsi="Times New Roman" w:cs="Times New Roman"/>
            <w:b/>
          </w:rPr>
          <w:t>220034, г</w:t>
        </w:r>
      </w:smartTag>
      <w:r w:rsidRPr="00B534DA">
        <w:rPr>
          <w:rFonts w:ascii="Times New Roman" w:hAnsi="Times New Roman" w:cs="Times New Roman"/>
          <w:b/>
        </w:rPr>
        <w:t xml:space="preserve">. Минск, ул. </w:t>
      </w:r>
      <w:proofErr w:type="spellStart"/>
      <w:r w:rsidRPr="00B534DA">
        <w:rPr>
          <w:rFonts w:ascii="Times New Roman" w:hAnsi="Times New Roman" w:cs="Times New Roman"/>
          <w:b/>
        </w:rPr>
        <w:t>З.Бядули</w:t>
      </w:r>
      <w:proofErr w:type="spellEnd"/>
      <w:r w:rsidRPr="00B534DA">
        <w:rPr>
          <w:rFonts w:ascii="Times New Roman" w:hAnsi="Times New Roman" w:cs="Times New Roman"/>
          <w:b/>
        </w:rPr>
        <w:t>, 10, к. 204</w:t>
      </w:r>
    </w:p>
    <w:p w:rsidR="00B534DA" w:rsidRPr="00B534DA" w:rsidRDefault="00B534DA" w:rsidP="00C479C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534DA">
        <w:rPr>
          <w:rFonts w:ascii="Times New Roman" w:hAnsi="Times New Roman" w:cs="Times New Roman"/>
          <w:b/>
        </w:rPr>
        <w:t xml:space="preserve">тел. 3604582, факс 3962077, </w:t>
      </w:r>
      <w:proofErr w:type="spellStart"/>
      <w:r w:rsidRPr="00B534DA">
        <w:rPr>
          <w:rFonts w:ascii="Times New Roman" w:hAnsi="Times New Roman" w:cs="Times New Roman"/>
          <w:b/>
        </w:rPr>
        <w:t>lotios</w:t>
      </w:r>
      <w:proofErr w:type="spellEnd"/>
      <w:r w:rsidRPr="00B534DA">
        <w:rPr>
          <w:rFonts w:ascii="Times New Roman" w:hAnsi="Times New Roman" w:cs="Times New Roman"/>
          <w:b/>
        </w:rPr>
        <w:t>-</w:t>
      </w:r>
      <w:r w:rsidRPr="00B534DA">
        <w:rPr>
          <w:rFonts w:ascii="Times New Roman" w:hAnsi="Times New Roman" w:cs="Times New Roman"/>
          <w:b/>
          <w:lang w:val="en-US"/>
        </w:rPr>
        <w:t>OIMC</w:t>
      </w:r>
      <w:r w:rsidRPr="00B534DA">
        <w:rPr>
          <w:rFonts w:ascii="Times New Roman" w:hAnsi="Times New Roman" w:cs="Times New Roman"/>
          <w:b/>
        </w:rPr>
        <w:t>@</w:t>
      </w:r>
      <w:proofErr w:type="spellStart"/>
      <w:r w:rsidRPr="00B534DA">
        <w:rPr>
          <w:rFonts w:ascii="Times New Roman" w:hAnsi="Times New Roman" w:cs="Times New Roman"/>
          <w:b/>
        </w:rPr>
        <w:t>yandex.ru</w:t>
      </w:r>
      <w:proofErr w:type="spellEnd"/>
      <w:r w:rsidRPr="00B534DA">
        <w:rPr>
          <w:rFonts w:ascii="Times New Roman" w:hAnsi="Times New Roman" w:cs="Times New Roman"/>
          <w:b/>
        </w:rPr>
        <w:t xml:space="preserve">; </w:t>
      </w:r>
      <w:proofErr w:type="spellStart"/>
      <w:r w:rsidRPr="00B534DA">
        <w:rPr>
          <w:rFonts w:ascii="Times New Roman" w:hAnsi="Times New Roman" w:cs="Times New Roman"/>
          <w:b/>
        </w:rPr>
        <w:t>www.lotios.by</w:t>
      </w:r>
      <w:proofErr w:type="spellEnd"/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8"/>
        <w:gridCol w:w="3168"/>
        <w:gridCol w:w="2238"/>
        <w:gridCol w:w="2134"/>
      </w:tblGrid>
      <w:tr w:rsidR="00B534DA" w:rsidRPr="00B534DA" w:rsidTr="004C5214">
        <w:trPr>
          <w:trHeight w:val="85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D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4DA" w:rsidRPr="00B534DA" w:rsidTr="004C5214">
        <w:trPr>
          <w:trHeight w:val="85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DA">
              <w:rPr>
                <w:rFonts w:ascii="Times New Roman" w:hAnsi="Times New Roman" w:cs="Times New Roman"/>
                <w:b/>
                <w:sz w:val="20"/>
                <w:szCs w:val="20"/>
              </w:rPr>
              <w:t>Ф.И.О. и должность</w:t>
            </w:r>
          </w:p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DA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 организации</w:t>
            </w:r>
          </w:p>
        </w:tc>
        <w:tc>
          <w:tcPr>
            <w:tcW w:w="3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4DA" w:rsidRPr="00B534DA" w:rsidTr="004C5214">
        <w:trPr>
          <w:trHeight w:val="85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DA">
              <w:rPr>
                <w:rFonts w:ascii="Times New Roman" w:hAnsi="Times New Roman" w:cs="Times New Roman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3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4DA" w:rsidRPr="00B534DA" w:rsidTr="004C5214">
        <w:trPr>
          <w:trHeight w:val="85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DA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3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4DA" w:rsidRPr="00B534DA" w:rsidTr="004C5214">
        <w:trPr>
          <w:trHeight w:val="1146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DA">
              <w:rPr>
                <w:rFonts w:ascii="Times New Roman" w:hAnsi="Times New Roman" w:cs="Times New Roman"/>
                <w:b/>
                <w:sz w:val="20"/>
                <w:szCs w:val="20"/>
              </w:rPr>
              <w:t>Расчетный счет, наименование, код, адрес банка</w:t>
            </w:r>
          </w:p>
        </w:tc>
        <w:tc>
          <w:tcPr>
            <w:tcW w:w="3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4DA" w:rsidRPr="00B534DA" w:rsidTr="004C5214">
        <w:trPr>
          <w:trHeight w:val="685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34DA">
              <w:rPr>
                <w:rFonts w:ascii="Times New Roman" w:hAnsi="Times New Roman" w:cs="Times New Roman"/>
                <w:b/>
                <w:sz w:val="20"/>
                <w:szCs w:val="20"/>
              </w:rPr>
              <w:t>УНП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DA">
              <w:rPr>
                <w:rFonts w:ascii="Times New Roman" w:hAnsi="Times New Roman" w:cs="Times New Roman"/>
                <w:b/>
                <w:sz w:val="20"/>
                <w:szCs w:val="20"/>
              </w:rPr>
              <w:t>Факс</w:t>
            </w:r>
          </w:p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DA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 код города)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4DA" w:rsidRPr="00B534DA" w:rsidTr="004C5214">
        <w:trPr>
          <w:trHeight w:val="48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DA">
              <w:rPr>
                <w:rFonts w:ascii="Times New Roman" w:hAnsi="Times New Roman" w:cs="Times New Roman"/>
                <w:b/>
                <w:sz w:val="20"/>
                <w:szCs w:val="20"/>
              </w:rPr>
              <w:t>ОКПО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DA">
              <w:rPr>
                <w:rFonts w:ascii="Times New Roman" w:hAnsi="Times New Roman" w:cs="Times New Roman"/>
                <w:b/>
                <w:sz w:val="20"/>
                <w:szCs w:val="20"/>
              </w:rPr>
              <w:t>Тел. бухгалтерии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4DA" w:rsidRPr="00B534DA" w:rsidRDefault="00B534DA" w:rsidP="00B534D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2"/>
        <w:gridCol w:w="5668"/>
        <w:gridCol w:w="1451"/>
        <w:gridCol w:w="985"/>
      </w:tblGrid>
      <w:tr w:rsidR="00B534DA" w:rsidRPr="00B534DA" w:rsidTr="00C479C3">
        <w:trPr>
          <w:trHeight w:val="709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34D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 w:rsidRPr="00B534DA">
              <w:rPr>
                <w:rFonts w:ascii="Times New Roman" w:hAnsi="Times New Roman" w:cs="Times New Roman"/>
                <w:b/>
                <w:caps/>
              </w:rPr>
              <w:t>консультационные услуги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4DA">
              <w:rPr>
                <w:rFonts w:ascii="Times New Roman" w:hAnsi="Times New Roman" w:cs="Times New Roman"/>
                <w:b/>
              </w:rPr>
              <w:t>Стоимость</w:t>
            </w:r>
          </w:p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4DA">
              <w:rPr>
                <w:rFonts w:ascii="Times New Roman" w:hAnsi="Times New Roman" w:cs="Times New Roman"/>
                <w:b/>
              </w:rPr>
              <w:t>(с НДС), руб.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4DA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proofErr w:type="gramStart"/>
            <w:r w:rsidRPr="00B534DA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</w:tr>
      <w:tr w:rsidR="00B534DA" w:rsidRPr="00B534DA" w:rsidTr="00C479C3">
        <w:trPr>
          <w:trHeight w:val="99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4DA">
              <w:rPr>
                <w:rFonts w:ascii="Times New Roman" w:hAnsi="Times New Roman" w:cs="Times New Roman"/>
                <w:b/>
              </w:rPr>
              <w:t xml:space="preserve">13 октября </w:t>
            </w:r>
          </w:p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4DA">
              <w:rPr>
                <w:rFonts w:ascii="Times New Roman" w:hAnsi="Times New Roman" w:cs="Times New Roman"/>
                <w:b/>
              </w:rPr>
              <w:t>2022 г.</w:t>
            </w:r>
          </w:p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4DA">
              <w:rPr>
                <w:rFonts w:ascii="Times New Roman" w:hAnsi="Times New Roman" w:cs="Times New Roman"/>
                <w:b/>
              </w:rPr>
              <w:t>10.00-13.00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C479C3">
            <w:pPr>
              <w:tabs>
                <w:tab w:val="left" w:pos="-142"/>
                <w:tab w:val="left" w:pos="9180"/>
              </w:tabs>
              <w:snapToGrid w:val="0"/>
              <w:spacing w:after="0" w:line="240" w:lineRule="auto"/>
              <w:ind w:left="-720"/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B534DA">
              <w:rPr>
                <w:rFonts w:ascii="Times New Roman" w:hAnsi="Times New Roman" w:cs="Times New Roman"/>
                <w:b/>
              </w:rPr>
              <w:t>Вебинар</w:t>
            </w:r>
            <w:proofErr w:type="spellEnd"/>
            <w:r w:rsidRPr="00B534DA">
              <w:rPr>
                <w:rFonts w:ascii="Times New Roman" w:hAnsi="Times New Roman" w:cs="Times New Roman"/>
                <w:b/>
              </w:rPr>
              <w:t>:</w:t>
            </w:r>
            <w:r w:rsidRPr="00B534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534DA">
              <w:rPr>
                <w:rFonts w:ascii="Times New Roman" w:hAnsi="Times New Roman" w:cs="Times New Roman"/>
                <w:b/>
                <w:sz w:val="30"/>
                <w:szCs w:val="30"/>
              </w:rPr>
              <w:t>«</w:t>
            </w:r>
            <w:r w:rsidRPr="00B534DA">
              <w:rPr>
                <w:rFonts w:ascii="Times New Roman" w:hAnsi="Times New Roman" w:cs="Times New Roman"/>
                <w:b/>
                <w:sz w:val="30"/>
                <w:szCs w:val="30"/>
                <w:lang w:val="sv-SE"/>
              </w:rPr>
              <w:t>GxP</w:t>
            </w:r>
            <w:r w:rsidRPr="00B534DA">
              <w:rPr>
                <w:rFonts w:ascii="Times New Roman" w:hAnsi="Times New Roman" w:cs="Times New Roman"/>
                <w:b/>
                <w:sz w:val="30"/>
                <w:szCs w:val="30"/>
              </w:rPr>
              <w:t>//</w:t>
            </w:r>
            <w:r w:rsidRPr="00B534DA">
              <w:rPr>
                <w:rFonts w:ascii="Times New Roman" w:hAnsi="Times New Roman" w:cs="Times New Roman"/>
                <w:b/>
                <w:sz w:val="30"/>
                <w:szCs w:val="30"/>
                <w:lang w:val="sv-SE"/>
              </w:rPr>
              <w:t>GMP</w:t>
            </w:r>
            <w:r w:rsidRPr="00B534DA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  <w:r w:rsidRPr="00B534DA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GSP</w:t>
            </w:r>
            <w:r w:rsidRPr="00B534D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</w:t>
            </w:r>
          </w:p>
          <w:p w:rsidR="00B534DA" w:rsidRPr="00B534DA" w:rsidRDefault="00B534DA" w:rsidP="00C479C3">
            <w:pPr>
              <w:tabs>
                <w:tab w:val="left" w:pos="-142"/>
                <w:tab w:val="left" w:pos="9180"/>
              </w:tabs>
              <w:snapToGrid w:val="0"/>
              <w:spacing w:after="0" w:line="240" w:lineRule="auto"/>
              <w:ind w:left="-720"/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534D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Техпроцесс – производственные и расфасованные/упакованные </w:t>
            </w:r>
          </w:p>
          <w:p w:rsidR="00B534DA" w:rsidRPr="00B534DA" w:rsidRDefault="00B534DA" w:rsidP="00C479C3">
            <w:pPr>
              <w:tabs>
                <w:tab w:val="left" w:pos="-142"/>
                <w:tab w:val="left" w:pos="9180"/>
              </w:tabs>
              <w:snapToGrid w:val="0"/>
              <w:spacing w:after="0" w:line="240" w:lineRule="auto"/>
              <w:ind w:left="-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4DA">
              <w:rPr>
                <w:rFonts w:ascii="Times New Roman" w:hAnsi="Times New Roman" w:cs="Times New Roman"/>
                <w:b/>
                <w:sz w:val="30"/>
                <w:szCs w:val="30"/>
              </w:rPr>
              <w:t>серии ЛС»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4C5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4DA">
              <w:rPr>
                <w:rFonts w:ascii="Times New Roman" w:hAnsi="Times New Roman" w:cs="Times New Roman"/>
                <w:b/>
              </w:rPr>
              <w:t>264,00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A" w:rsidRPr="00B534DA" w:rsidRDefault="00B534DA" w:rsidP="004C5214">
            <w:pPr>
              <w:ind w:hanging="19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34DA" w:rsidRPr="00B534DA" w:rsidRDefault="00B534DA" w:rsidP="00B534DA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Spec="center" w:tblpY="383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3321"/>
        <w:gridCol w:w="2716"/>
        <w:gridCol w:w="1619"/>
        <w:gridCol w:w="1397"/>
      </w:tblGrid>
      <w:tr w:rsidR="00B534DA" w:rsidRPr="00B534DA" w:rsidTr="004C521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534DA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534DA">
              <w:rPr>
                <w:rFonts w:ascii="Times New Roman" w:hAnsi="Times New Roman" w:cs="Times New Roman"/>
                <w:i/>
              </w:rPr>
              <w:t>Фамилия, имя, отчество участника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C479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534DA">
              <w:rPr>
                <w:rFonts w:ascii="Times New Roman" w:hAnsi="Times New Roman" w:cs="Times New Roman"/>
                <w:i/>
              </w:rPr>
              <w:t>Должность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C479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B534DA">
              <w:rPr>
                <w:rFonts w:ascii="Times New Roman" w:hAnsi="Times New Roman" w:cs="Times New Roman"/>
                <w:i/>
              </w:rPr>
              <w:t>Контактный телефон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C479C3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 w:cs="Times New Roman"/>
                <w:i/>
              </w:rPr>
            </w:pPr>
            <w:r w:rsidRPr="00B534DA">
              <w:rPr>
                <w:rFonts w:ascii="Times New Roman" w:hAnsi="Times New Roman" w:cs="Times New Roman"/>
                <w:i/>
              </w:rPr>
              <w:t>Контактный</w:t>
            </w:r>
          </w:p>
          <w:p w:rsidR="00B534DA" w:rsidRPr="00B534DA" w:rsidRDefault="00B534DA" w:rsidP="00C479C3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 w:cs="Times New Roman"/>
                <w:i/>
              </w:rPr>
            </w:pPr>
            <w:r w:rsidRPr="00B534DA">
              <w:rPr>
                <w:rFonts w:ascii="Times New Roman" w:hAnsi="Times New Roman" w:cs="Times New Roman"/>
                <w:i/>
              </w:rPr>
              <w:t xml:space="preserve"> </w:t>
            </w:r>
            <w:r w:rsidRPr="00B534DA">
              <w:rPr>
                <w:rFonts w:ascii="Times New Roman" w:hAnsi="Times New Roman" w:cs="Times New Roman"/>
                <w:i/>
                <w:lang w:val="en-US"/>
              </w:rPr>
              <w:t>e-mail</w:t>
            </w:r>
          </w:p>
        </w:tc>
      </w:tr>
      <w:tr w:rsidR="00B534DA" w:rsidRPr="00B534DA" w:rsidTr="004C5214">
        <w:trPr>
          <w:trHeight w:val="5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34DA" w:rsidRPr="00B534DA" w:rsidTr="004C5214">
        <w:trPr>
          <w:trHeight w:val="5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534DA" w:rsidRPr="00B534DA" w:rsidTr="004C5214">
        <w:trPr>
          <w:trHeight w:val="5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A" w:rsidRPr="00B534DA" w:rsidRDefault="00B534DA" w:rsidP="004C521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534DA" w:rsidRPr="00B534DA" w:rsidRDefault="00B534DA" w:rsidP="00FD33EC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:rsidR="00B534DA" w:rsidRPr="00B534DA" w:rsidRDefault="00B534DA" w:rsidP="00C479C3">
      <w:pPr>
        <w:spacing w:before="240" w:after="0" w:line="240" w:lineRule="auto"/>
        <w:jc w:val="both"/>
        <w:rPr>
          <w:rFonts w:ascii="Times New Roman" w:hAnsi="Times New Roman" w:cs="Times New Roman"/>
          <w:i/>
        </w:rPr>
      </w:pPr>
      <w:r w:rsidRPr="00B534DA">
        <w:rPr>
          <w:rFonts w:ascii="Times New Roman" w:hAnsi="Times New Roman" w:cs="Times New Roman"/>
          <w:i/>
        </w:rPr>
        <w:t>Если известно на момент подачи заявки, укажите, пожалуйста:</w:t>
      </w:r>
    </w:p>
    <w:p w:rsidR="00B534DA" w:rsidRPr="00B534DA" w:rsidRDefault="00B534DA" w:rsidP="00C479C3">
      <w:p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B534DA">
        <w:rPr>
          <w:rFonts w:ascii="Times New Roman" w:hAnsi="Times New Roman" w:cs="Times New Roman"/>
          <w:b/>
        </w:rPr>
        <w:t xml:space="preserve">Ф.И.О. отв. лица   ____________________ </w:t>
      </w:r>
    </w:p>
    <w:p w:rsidR="00D45BBC" w:rsidRPr="00B534DA" w:rsidRDefault="00B534DA" w:rsidP="00C479C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4DA">
        <w:rPr>
          <w:rFonts w:ascii="Times New Roman" w:hAnsi="Times New Roman" w:cs="Times New Roman"/>
          <w:b/>
        </w:rPr>
        <w:t xml:space="preserve"> Подпись__________________   Контактный тел.   ____________________</w:t>
      </w:r>
    </w:p>
    <w:p w:rsidR="00382546" w:rsidRPr="00B534DA" w:rsidRDefault="00382546">
      <w:pPr>
        <w:rPr>
          <w:rFonts w:ascii="Times New Roman" w:hAnsi="Times New Roman" w:cs="Times New Roman"/>
        </w:rPr>
      </w:pPr>
    </w:p>
    <w:sectPr w:rsidR="00382546" w:rsidRPr="00B534DA" w:rsidSect="00C6387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7E3"/>
    <w:multiLevelType w:val="hybridMultilevel"/>
    <w:tmpl w:val="31085246"/>
    <w:lvl w:ilvl="0" w:tplc="041D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4B52AC0"/>
    <w:multiLevelType w:val="hybridMultilevel"/>
    <w:tmpl w:val="6B4C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F0E33"/>
    <w:multiLevelType w:val="hybridMultilevel"/>
    <w:tmpl w:val="C17A1888"/>
    <w:lvl w:ilvl="0" w:tplc="041D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9347C4"/>
    <w:multiLevelType w:val="hybridMultilevel"/>
    <w:tmpl w:val="67848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08BE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A2BB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8AE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984E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A889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6C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00B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6C27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7300E9"/>
    <w:multiLevelType w:val="hybridMultilevel"/>
    <w:tmpl w:val="82EE750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456F9"/>
    <w:multiLevelType w:val="hybridMultilevel"/>
    <w:tmpl w:val="DB504D48"/>
    <w:lvl w:ilvl="0" w:tplc="4D2E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40C34"/>
    <w:multiLevelType w:val="hybridMultilevel"/>
    <w:tmpl w:val="BE9E6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C4B38"/>
    <w:multiLevelType w:val="hybridMultilevel"/>
    <w:tmpl w:val="A3F099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D43"/>
    <w:rsid w:val="00196D43"/>
    <w:rsid w:val="00382546"/>
    <w:rsid w:val="003D3B41"/>
    <w:rsid w:val="00454FC7"/>
    <w:rsid w:val="00543224"/>
    <w:rsid w:val="00814FC6"/>
    <w:rsid w:val="009739B9"/>
    <w:rsid w:val="00A4002F"/>
    <w:rsid w:val="00B534DA"/>
    <w:rsid w:val="00C479C3"/>
    <w:rsid w:val="00C63872"/>
    <w:rsid w:val="00D45BBC"/>
    <w:rsid w:val="00FD0245"/>
    <w:rsid w:val="00FD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2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io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Семашко</cp:lastModifiedBy>
  <cp:revision>9</cp:revision>
  <dcterms:created xsi:type="dcterms:W3CDTF">2021-10-26T07:01:00Z</dcterms:created>
  <dcterms:modified xsi:type="dcterms:W3CDTF">2022-10-07T14:29:00Z</dcterms:modified>
</cp:coreProperties>
</file>